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2D498" w14:textId="77777777" w:rsidR="0026280E" w:rsidRPr="0067630A" w:rsidRDefault="0067630A" w:rsidP="0067630A">
      <w:pPr>
        <w:jc w:val="center"/>
        <w:rPr>
          <w:b/>
          <w:sz w:val="24"/>
        </w:rPr>
      </w:pPr>
      <w:r w:rsidRPr="0067630A">
        <w:rPr>
          <w:b/>
          <w:sz w:val="24"/>
        </w:rPr>
        <w:t>Q&amp;A</w:t>
      </w:r>
    </w:p>
    <w:p w14:paraId="5412A3DC" w14:textId="560552B4" w:rsidR="0067630A" w:rsidRDefault="00995FEE" w:rsidP="0067630A">
      <w:pPr>
        <w:jc w:val="center"/>
        <w:rPr>
          <w:b/>
          <w:sz w:val="24"/>
        </w:rPr>
      </w:pPr>
      <w:r>
        <w:rPr>
          <w:b/>
          <w:sz w:val="24"/>
        </w:rPr>
        <w:t>Downtown Streetlight Purchase</w:t>
      </w:r>
      <w:r w:rsidR="00AD3E86">
        <w:rPr>
          <w:b/>
          <w:sz w:val="24"/>
        </w:rPr>
        <w:t xml:space="preserve"> RFP</w:t>
      </w:r>
    </w:p>
    <w:p w14:paraId="6A250430" w14:textId="00131C5D" w:rsidR="0067630A" w:rsidRDefault="00995FEE" w:rsidP="0067630A">
      <w:pPr>
        <w:jc w:val="center"/>
        <w:rPr>
          <w:b/>
          <w:sz w:val="24"/>
        </w:rPr>
      </w:pPr>
      <w:r>
        <w:rPr>
          <w:b/>
          <w:sz w:val="24"/>
        </w:rPr>
        <w:t xml:space="preserve">As of </w:t>
      </w:r>
      <w:r w:rsidR="00773C76">
        <w:rPr>
          <w:b/>
          <w:sz w:val="24"/>
        </w:rPr>
        <w:t>July 19, 2023</w:t>
      </w:r>
    </w:p>
    <w:p w14:paraId="291E9A67" w14:textId="77777777" w:rsidR="0067630A" w:rsidRDefault="0067630A" w:rsidP="0067630A">
      <w:pPr>
        <w:jc w:val="center"/>
        <w:rPr>
          <w:b/>
          <w:sz w:val="24"/>
        </w:rPr>
      </w:pPr>
    </w:p>
    <w:p w14:paraId="161629A7" w14:textId="77777777" w:rsidR="0067630A" w:rsidRDefault="0067630A" w:rsidP="0067630A">
      <w:pPr>
        <w:rPr>
          <w:sz w:val="24"/>
        </w:rPr>
      </w:pPr>
      <w:r>
        <w:rPr>
          <w:sz w:val="24"/>
        </w:rPr>
        <w:t xml:space="preserve">Below are the questions received by the Town as of the date listed above and the corresponding answers (in red):  </w:t>
      </w:r>
    </w:p>
    <w:p w14:paraId="16109D56" w14:textId="77777777" w:rsidR="00AD3E86" w:rsidRDefault="00AD3E86" w:rsidP="0067630A">
      <w:pPr>
        <w:rPr>
          <w:sz w:val="24"/>
        </w:rPr>
      </w:pPr>
    </w:p>
    <w:p w14:paraId="79AC2783" w14:textId="4DB570A6" w:rsidR="00AD3E86" w:rsidRPr="00AD3E86" w:rsidRDefault="00AD3E86" w:rsidP="00AD3E86">
      <w:pPr>
        <w:pStyle w:val="ListParagraph"/>
        <w:numPr>
          <w:ilvl w:val="0"/>
          <w:numId w:val="2"/>
        </w:numPr>
        <w:rPr>
          <w:b/>
          <w:bCs/>
          <w:sz w:val="24"/>
        </w:rPr>
      </w:pPr>
      <w:bookmarkStart w:id="0" w:name="_Hlk138772104"/>
      <w:r w:rsidRPr="00AD3E86">
        <w:rPr>
          <w:b/>
          <w:bCs/>
          <w:sz w:val="24"/>
        </w:rPr>
        <w:t>Can you tell me how you are proposing to dim the lights? </w:t>
      </w:r>
      <w:r w:rsidRPr="00AD3E86">
        <w:rPr>
          <w:color w:val="C00000"/>
          <w:sz w:val="24"/>
        </w:rPr>
        <w:t>We are looking for a dimmer switch/knob in the fixture.</w:t>
      </w:r>
    </w:p>
    <w:p w14:paraId="3460282D" w14:textId="77777777" w:rsidR="00AD3E86" w:rsidRPr="00AD3E86" w:rsidRDefault="00AD3E86" w:rsidP="00AD3E86">
      <w:pPr>
        <w:pStyle w:val="ListParagraph"/>
        <w:rPr>
          <w:sz w:val="24"/>
        </w:rPr>
      </w:pPr>
    </w:p>
    <w:p w14:paraId="27C864A3" w14:textId="5DEAA6CD" w:rsidR="00AD3E86" w:rsidRPr="00C22AF2" w:rsidRDefault="00AD3E86" w:rsidP="00AD3E86">
      <w:pPr>
        <w:pStyle w:val="ListParagraph"/>
        <w:numPr>
          <w:ilvl w:val="0"/>
          <w:numId w:val="2"/>
        </w:numPr>
        <w:rPr>
          <w:sz w:val="24"/>
        </w:rPr>
      </w:pPr>
      <w:r w:rsidRPr="00AD3E86">
        <w:rPr>
          <w:b/>
          <w:bCs/>
          <w:sz w:val="24"/>
        </w:rPr>
        <w:t xml:space="preserve">Are you looking for a LED array built into the fixture, or a fixture equipped with an incandescent socket </w:t>
      </w:r>
      <w:proofErr w:type="gramStart"/>
      <w:r w:rsidRPr="00AD3E86">
        <w:rPr>
          <w:b/>
          <w:bCs/>
          <w:sz w:val="24"/>
        </w:rPr>
        <w:t>in order to</w:t>
      </w:r>
      <w:proofErr w:type="gramEnd"/>
      <w:r w:rsidRPr="00AD3E86">
        <w:rPr>
          <w:b/>
          <w:bCs/>
          <w:sz w:val="24"/>
        </w:rPr>
        <w:t xml:space="preserve"> screw in a LED lamp?</w:t>
      </w:r>
      <w:r w:rsidRPr="00AD3E86">
        <w:rPr>
          <w:sz w:val="24"/>
        </w:rPr>
        <w:t> </w:t>
      </w:r>
      <w:r w:rsidRPr="00AD3E86">
        <w:rPr>
          <w:color w:val="C00000"/>
          <w:sz w:val="24"/>
        </w:rPr>
        <w:t>We are looking for the LED array to be built into the fixture.</w:t>
      </w:r>
    </w:p>
    <w:p w14:paraId="264B6611" w14:textId="77777777" w:rsidR="00C22AF2" w:rsidRPr="00C22AF2" w:rsidRDefault="00C22AF2" w:rsidP="00C22AF2">
      <w:pPr>
        <w:rPr>
          <w:b/>
          <w:bCs/>
          <w:sz w:val="24"/>
        </w:rPr>
      </w:pPr>
    </w:p>
    <w:p w14:paraId="20CA96A3" w14:textId="0775E18D" w:rsidR="00C22AF2" w:rsidRDefault="005972BC" w:rsidP="00C22AF2">
      <w:pPr>
        <w:numPr>
          <w:ilvl w:val="0"/>
          <w:numId w:val="2"/>
        </w:numPr>
        <w:rPr>
          <w:b/>
          <w:bCs/>
          <w:sz w:val="24"/>
        </w:rPr>
      </w:pPr>
      <w:bookmarkStart w:id="1" w:name="_Hlk139141744"/>
      <w:r>
        <w:rPr>
          <w:b/>
          <w:bCs/>
          <w:sz w:val="24"/>
        </w:rPr>
        <w:t>D</w:t>
      </w:r>
      <w:r w:rsidR="00C22AF2" w:rsidRPr="00C22AF2">
        <w:rPr>
          <w:b/>
          <w:bCs/>
          <w:sz w:val="24"/>
        </w:rPr>
        <w:t xml:space="preserve">o you have any details on the type of pole that you would like?  </w:t>
      </w:r>
    </w:p>
    <w:p w14:paraId="7E20E702" w14:textId="479C48AC" w:rsidR="00C22AF2" w:rsidRPr="005972BC" w:rsidRDefault="005972BC" w:rsidP="005972BC">
      <w:pPr>
        <w:ind w:left="720"/>
        <w:rPr>
          <w:color w:val="C00000"/>
          <w:sz w:val="24"/>
        </w:rPr>
      </w:pPr>
      <w:r w:rsidRPr="005972BC">
        <w:rPr>
          <w:color w:val="C00000"/>
          <w:sz w:val="24"/>
        </w:rPr>
        <w:t xml:space="preserve">Durable cast aluminum with a rust-free black powder coat finish preferred. </w:t>
      </w:r>
      <w:r w:rsidR="00C22AF2" w:rsidRPr="005972BC">
        <w:rPr>
          <w:color w:val="C00000"/>
          <w:sz w:val="24"/>
        </w:rPr>
        <w:t xml:space="preserve">As the bid packet states, there are 10-foot and 12-foot poles needed. Please see </w:t>
      </w:r>
      <w:proofErr w:type="gramStart"/>
      <w:r w:rsidR="00C22AF2" w:rsidRPr="005972BC">
        <w:rPr>
          <w:color w:val="C00000"/>
          <w:sz w:val="24"/>
        </w:rPr>
        <w:t>bid</w:t>
      </w:r>
      <w:proofErr w:type="gramEnd"/>
      <w:r w:rsidR="00C22AF2" w:rsidRPr="005972BC">
        <w:rPr>
          <w:color w:val="C00000"/>
          <w:sz w:val="24"/>
        </w:rPr>
        <w:t xml:space="preserve"> packet for more details</w:t>
      </w:r>
      <w:r w:rsidRPr="005972BC">
        <w:rPr>
          <w:color w:val="C00000"/>
          <w:sz w:val="24"/>
        </w:rPr>
        <w:t xml:space="preserve"> on how many of each</w:t>
      </w:r>
      <w:r w:rsidR="00C22AF2" w:rsidRPr="005972BC">
        <w:rPr>
          <w:color w:val="C00000"/>
          <w:sz w:val="24"/>
        </w:rPr>
        <w:t xml:space="preserve">. </w:t>
      </w:r>
    </w:p>
    <w:p w14:paraId="0A2E60FE" w14:textId="77777777" w:rsidR="00C22AF2" w:rsidRPr="00C22AF2" w:rsidRDefault="00C22AF2" w:rsidP="00C22AF2">
      <w:pPr>
        <w:rPr>
          <w:b/>
          <w:bCs/>
          <w:sz w:val="24"/>
        </w:rPr>
      </w:pPr>
    </w:p>
    <w:p w14:paraId="19041C8F" w14:textId="33AC0DE7" w:rsidR="00C22AF2" w:rsidRPr="00C22AF2" w:rsidRDefault="00C22AF2" w:rsidP="00C22AF2">
      <w:pPr>
        <w:numPr>
          <w:ilvl w:val="0"/>
          <w:numId w:val="2"/>
        </w:numPr>
        <w:rPr>
          <w:b/>
          <w:bCs/>
          <w:sz w:val="24"/>
        </w:rPr>
      </w:pPr>
      <w:r w:rsidRPr="00C22AF2">
        <w:rPr>
          <w:b/>
          <w:bCs/>
          <w:sz w:val="24"/>
        </w:rPr>
        <w:t>Are you trying to match a similar look to the existing poles?</w:t>
      </w:r>
    </w:p>
    <w:bookmarkEnd w:id="0"/>
    <w:p w14:paraId="767C39B9" w14:textId="554FBA6F" w:rsidR="0067630A" w:rsidRDefault="00A654F5" w:rsidP="00A654F5">
      <w:pPr>
        <w:ind w:left="720"/>
        <w:rPr>
          <w:rFonts w:ascii="Calibri" w:eastAsia="Times New Roman" w:hAnsi="Calibri" w:cs="Times New Roman"/>
          <w:color w:val="C00000"/>
          <w:szCs w:val="21"/>
        </w:rPr>
      </w:pPr>
      <w:r>
        <w:rPr>
          <w:rFonts w:ascii="Calibri" w:eastAsia="Times New Roman" w:hAnsi="Calibri" w:cs="Times New Roman"/>
          <w:color w:val="C00000"/>
          <w:szCs w:val="21"/>
        </w:rPr>
        <w:t>The</w:t>
      </w:r>
      <w:r w:rsidRPr="00A654F5">
        <w:rPr>
          <w:rFonts w:ascii="Calibri" w:eastAsia="Times New Roman" w:hAnsi="Calibri" w:cs="Times New Roman"/>
          <w:color w:val="C00000"/>
          <w:szCs w:val="21"/>
        </w:rPr>
        <w:t xml:space="preserve"> town would like a </w:t>
      </w:r>
      <w:r>
        <w:rPr>
          <w:rFonts w:ascii="Calibri" w:eastAsia="Times New Roman" w:hAnsi="Calibri" w:cs="Times New Roman"/>
          <w:color w:val="C00000"/>
          <w:szCs w:val="21"/>
        </w:rPr>
        <w:t xml:space="preserve">look that compliments the historic nature of Emmitsburg. The look does not need to match. </w:t>
      </w:r>
    </w:p>
    <w:p w14:paraId="4228B2E2" w14:textId="77777777" w:rsidR="00C91FE2" w:rsidRDefault="00C91FE2" w:rsidP="00A654F5">
      <w:pPr>
        <w:ind w:left="720"/>
        <w:rPr>
          <w:rFonts w:ascii="Calibri" w:eastAsia="Times New Roman" w:hAnsi="Calibri" w:cs="Times New Roman"/>
          <w:color w:val="C00000"/>
          <w:szCs w:val="21"/>
        </w:rPr>
      </w:pPr>
    </w:p>
    <w:p w14:paraId="6E098867" w14:textId="754C1E89" w:rsidR="00C91FE2" w:rsidRDefault="00C91FE2" w:rsidP="00C91FE2">
      <w:pPr>
        <w:pStyle w:val="ListParagraph"/>
        <w:numPr>
          <w:ilvl w:val="0"/>
          <w:numId w:val="2"/>
        </w:numPr>
        <w:rPr>
          <w:b/>
          <w:bCs/>
          <w:sz w:val="24"/>
        </w:rPr>
      </w:pPr>
      <w:r w:rsidRPr="00C91FE2">
        <w:rPr>
          <w:b/>
          <w:bCs/>
          <w:sz w:val="24"/>
        </w:rPr>
        <w:t>Is there interest in an option to provide a wireless fiber smart city solution through lighting for applications such as public Wi-Fi, cameras and other IoT services?</w:t>
      </w:r>
    </w:p>
    <w:p w14:paraId="6C6BE2C8" w14:textId="7241C40B" w:rsidR="00C91FE2" w:rsidRDefault="00C91FE2" w:rsidP="00C91FE2">
      <w:pPr>
        <w:pStyle w:val="ListParagraph"/>
        <w:rPr>
          <w:rFonts w:ascii="Calibri" w:eastAsia="Times New Roman" w:hAnsi="Calibri" w:cs="Times New Roman"/>
          <w:color w:val="C00000"/>
          <w:szCs w:val="21"/>
        </w:rPr>
      </w:pPr>
      <w:r w:rsidRPr="00C91FE2">
        <w:rPr>
          <w:rFonts w:ascii="Calibri" w:eastAsia="Times New Roman" w:hAnsi="Calibri" w:cs="Times New Roman"/>
          <w:color w:val="C00000"/>
          <w:szCs w:val="21"/>
        </w:rPr>
        <w:t xml:space="preserve">Not </w:t>
      </w:r>
      <w:proofErr w:type="gramStart"/>
      <w:r w:rsidRPr="00C91FE2">
        <w:rPr>
          <w:rFonts w:ascii="Calibri" w:eastAsia="Times New Roman" w:hAnsi="Calibri" w:cs="Times New Roman"/>
          <w:color w:val="C00000"/>
          <w:szCs w:val="21"/>
        </w:rPr>
        <w:t>at this time</w:t>
      </w:r>
      <w:proofErr w:type="gramEnd"/>
      <w:r w:rsidRPr="00C91FE2">
        <w:rPr>
          <w:rFonts w:ascii="Calibri" w:eastAsia="Times New Roman" w:hAnsi="Calibri" w:cs="Times New Roman"/>
          <w:color w:val="C00000"/>
          <w:szCs w:val="21"/>
        </w:rPr>
        <w:t>.</w:t>
      </w:r>
    </w:p>
    <w:p w14:paraId="72CFC515" w14:textId="77777777" w:rsidR="004B2576" w:rsidRDefault="004B2576" w:rsidP="00C91FE2">
      <w:pPr>
        <w:pStyle w:val="ListParagraph"/>
        <w:rPr>
          <w:rFonts w:ascii="Calibri" w:eastAsia="Times New Roman" w:hAnsi="Calibri" w:cs="Times New Roman"/>
          <w:color w:val="C00000"/>
          <w:szCs w:val="21"/>
        </w:rPr>
      </w:pPr>
    </w:p>
    <w:p w14:paraId="7CFB7469" w14:textId="77777777" w:rsidR="004B2576" w:rsidRPr="004B2576" w:rsidRDefault="004B2576" w:rsidP="004B2576">
      <w:pPr>
        <w:pStyle w:val="ListParagraph"/>
        <w:numPr>
          <w:ilvl w:val="0"/>
          <w:numId w:val="2"/>
        </w:numPr>
        <w:rPr>
          <w:rFonts w:ascii="Calibri" w:eastAsia="Times New Roman" w:hAnsi="Calibri" w:cs="Times New Roman"/>
          <w:color w:val="C00000"/>
          <w:szCs w:val="21"/>
        </w:rPr>
      </w:pPr>
      <w:r w:rsidRPr="004B2576">
        <w:rPr>
          <w:b/>
          <w:bCs/>
          <w:sz w:val="24"/>
        </w:rPr>
        <w:t>What was the wattage for the original bulbs in the existing lights</w:t>
      </w:r>
      <w:r>
        <w:rPr>
          <w:b/>
          <w:bCs/>
          <w:sz w:val="24"/>
        </w:rPr>
        <w:t>?</w:t>
      </w:r>
    </w:p>
    <w:p w14:paraId="5851380F" w14:textId="1A1399AE" w:rsidR="004B2576" w:rsidRDefault="004B2576" w:rsidP="004B2576">
      <w:pPr>
        <w:pStyle w:val="ListParagraph"/>
        <w:rPr>
          <w:rFonts w:ascii="Calibri" w:eastAsia="Times New Roman" w:hAnsi="Calibri" w:cs="Times New Roman"/>
          <w:color w:val="C00000"/>
          <w:szCs w:val="21"/>
        </w:rPr>
      </w:pPr>
      <w:r>
        <w:rPr>
          <w:b/>
          <w:bCs/>
          <w:sz w:val="24"/>
        </w:rPr>
        <w:t xml:space="preserve"> </w:t>
      </w:r>
      <w:r w:rsidRPr="004B2576">
        <w:rPr>
          <w:rFonts w:ascii="Calibri" w:eastAsia="Times New Roman" w:hAnsi="Calibri" w:cs="Times New Roman"/>
          <w:color w:val="C00000"/>
          <w:szCs w:val="21"/>
        </w:rPr>
        <w:t xml:space="preserve">The original bulbs were </w:t>
      </w:r>
      <w:proofErr w:type="gramStart"/>
      <w:r w:rsidRPr="004B2576">
        <w:rPr>
          <w:rFonts w:ascii="Calibri" w:eastAsia="Times New Roman" w:hAnsi="Calibri" w:cs="Times New Roman"/>
          <w:color w:val="C00000"/>
          <w:szCs w:val="21"/>
        </w:rPr>
        <w:t>150 watt</w:t>
      </w:r>
      <w:proofErr w:type="gramEnd"/>
      <w:r w:rsidRPr="004B2576">
        <w:rPr>
          <w:rFonts w:ascii="Calibri" w:eastAsia="Times New Roman" w:hAnsi="Calibri" w:cs="Times New Roman"/>
          <w:color w:val="C00000"/>
          <w:szCs w:val="21"/>
        </w:rPr>
        <w:t xml:space="preserve"> high pressure sodium</w:t>
      </w:r>
      <w:r>
        <w:rPr>
          <w:rFonts w:ascii="Calibri" w:eastAsia="Times New Roman" w:hAnsi="Calibri" w:cs="Times New Roman"/>
          <w:color w:val="C00000"/>
          <w:szCs w:val="21"/>
        </w:rPr>
        <w:t>.</w:t>
      </w:r>
    </w:p>
    <w:p w14:paraId="0A0659C1" w14:textId="77777777" w:rsidR="006A370B" w:rsidRDefault="006A370B" w:rsidP="004B2576">
      <w:pPr>
        <w:pStyle w:val="ListParagraph"/>
        <w:rPr>
          <w:rFonts w:ascii="Calibri" w:eastAsia="Times New Roman" w:hAnsi="Calibri" w:cs="Times New Roman"/>
          <w:color w:val="C00000"/>
          <w:szCs w:val="21"/>
        </w:rPr>
      </w:pPr>
    </w:p>
    <w:p w14:paraId="2300C6B8" w14:textId="08EB8D27" w:rsidR="006A370B" w:rsidRDefault="006A370B" w:rsidP="006A370B">
      <w:pPr>
        <w:pStyle w:val="ListParagraph"/>
        <w:numPr>
          <w:ilvl w:val="0"/>
          <w:numId w:val="2"/>
        </w:numPr>
        <w:rPr>
          <w:b/>
          <w:bCs/>
          <w:sz w:val="24"/>
        </w:rPr>
      </w:pPr>
      <w:r w:rsidRPr="006A370B">
        <w:rPr>
          <w:b/>
          <w:bCs/>
          <w:sz w:val="24"/>
        </w:rPr>
        <w:t xml:space="preserve">Since we have many options for lighting, can I submit two options for review?  One would be very similar to the existing lighting and the other would be </w:t>
      </w:r>
      <w:proofErr w:type="gramStart"/>
      <w:r w:rsidRPr="006A370B">
        <w:rPr>
          <w:b/>
          <w:bCs/>
          <w:sz w:val="24"/>
        </w:rPr>
        <w:t>full</w:t>
      </w:r>
      <w:proofErr w:type="gramEnd"/>
      <w:r w:rsidRPr="006A370B">
        <w:rPr>
          <w:b/>
          <w:bCs/>
          <w:sz w:val="24"/>
        </w:rPr>
        <w:t xml:space="preserve"> cut </w:t>
      </w:r>
      <w:proofErr w:type="gramStart"/>
      <w:r w:rsidRPr="006A370B">
        <w:rPr>
          <w:b/>
          <w:bCs/>
          <w:sz w:val="24"/>
        </w:rPr>
        <w:t>off?</w:t>
      </w:r>
      <w:proofErr w:type="gramEnd"/>
      <w:r w:rsidRPr="006A370B">
        <w:rPr>
          <w:b/>
          <w:bCs/>
          <w:sz w:val="24"/>
        </w:rPr>
        <w:t> </w:t>
      </w:r>
    </w:p>
    <w:p w14:paraId="7B138BA0" w14:textId="2EC54F2D" w:rsidR="006A370B" w:rsidRDefault="006A370B" w:rsidP="006A370B">
      <w:pPr>
        <w:pStyle w:val="ListParagraph"/>
        <w:rPr>
          <w:rFonts w:ascii="Calibri" w:eastAsia="Times New Roman" w:hAnsi="Calibri" w:cs="Times New Roman"/>
          <w:color w:val="C00000"/>
          <w:szCs w:val="21"/>
        </w:rPr>
      </w:pPr>
      <w:r w:rsidRPr="006A370B">
        <w:rPr>
          <w:rFonts w:ascii="Calibri" w:eastAsia="Times New Roman" w:hAnsi="Calibri" w:cs="Times New Roman"/>
          <w:color w:val="C00000"/>
          <w:szCs w:val="21"/>
        </w:rPr>
        <w:t xml:space="preserve">Yes, submitting two </w:t>
      </w:r>
      <w:r>
        <w:rPr>
          <w:rFonts w:ascii="Calibri" w:eastAsia="Times New Roman" w:hAnsi="Calibri" w:cs="Times New Roman"/>
          <w:color w:val="C00000"/>
          <w:szCs w:val="21"/>
        </w:rPr>
        <w:t>options</w:t>
      </w:r>
      <w:r w:rsidRPr="006A370B">
        <w:rPr>
          <w:rFonts w:ascii="Calibri" w:eastAsia="Times New Roman" w:hAnsi="Calibri" w:cs="Times New Roman"/>
          <w:color w:val="C00000"/>
          <w:szCs w:val="21"/>
        </w:rPr>
        <w:t xml:space="preserve"> is fine.</w:t>
      </w:r>
    </w:p>
    <w:p w14:paraId="043029B8" w14:textId="5C78454D" w:rsidR="006511B2" w:rsidRDefault="006511B2">
      <w:pPr>
        <w:rPr>
          <w:rFonts w:ascii="Calibri" w:eastAsia="Times New Roman" w:hAnsi="Calibri" w:cs="Times New Roman"/>
          <w:color w:val="C00000"/>
          <w:szCs w:val="21"/>
        </w:rPr>
      </w:pPr>
      <w:r>
        <w:rPr>
          <w:rFonts w:ascii="Calibri" w:eastAsia="Times New Roman" w:hAnsi="Calibri" w:cs="Times New Roman"/>
          <w:color w:val="C00000"/>
          <w:szCs w:val="21"/>
        </w:rPr>
        <w:br w:type="page"/>
      </w:r>
    </w:p>
    <w:p w14:paraId="0D07781D" w14:textId="77777777" w:rsidR="00773C76" w:rsidRDefault="00773C76" w:rsidP="006A370B">
      <w:pPr>
        <w:pStyle w:val="ListParagraph"/>
        <w:rPr>
          <w:rFonts w:ascii="Calibri" w:eastAsia="Times New Roman" w:hAnsi="Calibri" w:cs="Times New Roman"/>
          <w:color w:val="C00000"/>
          <w:szCs w:val="21"/>
        </w:rPr>
      </w:pPr>
    </w:p>
    <w:p w14:paraId="6E1D72BE" w14:textId="692A1128" w:rsidR="00773C76" w:rsidRDefault="00773C76" w:rsidP="00773C76">
      <w:pPr>
        <w:pStyle w:val="ListParagraph"/>
        <w:numPr>
          <w:ilvl w:val="0"/>
          <w:numId w:val="2"/>
        </w:numPr>
        <w:rPr>
          <w:b/>
          <w:bCs/>
          <w:sz w:val="24"/>
        </w:rPr>
      </w:pPr>
      <w:r w:rsidRPr="00773C76">
        <w:rPr>
          <w:b/>
          <w:bCs/>
          <w:sz w:val="24"/>
        </w:rPr>
        <w:t xml:space="preserve">Is there any way you can provide a photo of the bulbs that are currently in use with any product detail (brand, </w:t>
      </w:r>
      <w:proofErr w:type="spellStart"/>
      <w:r w:rsidRPr="00773C76">
        <w:rPr>
          <w:b/>
          <w:bCs/>
          <w:sz w:val="24"/>
        </w:rPr>
        <w:t>sku</w:t>
      </w:r>
      <w:proofErr w:type="spellEnd"/>
      <w:r w:rsidRPr="00773C76">
        <w:rPr>
          <w:b/>
          <w:bCs/>
          <w:sz w:val="24"/>
        </w:rPr>
        <w:t>, specs, etc.)</w:t>
      </w:r>
      <w:r>
        <w:rPr>
          <w:b/>
          <w:bCs/>
          <w:sz w:val="24"/>
        </w:rPr>
        <w:t>?</w:t>
      </w:r>
    </w:p>
    <w:p w14:paraId="0E35CC90" w14:textId="636DA39E" w:rsidR="00773C76" w:rsidRDefault="00773C76" w:rsidP="00773C76">
      <w:pPr>
        <w:pStyle w:val="ListParagraph"/>
        <w:rPr>
          <w:rFonts w:ascii="Calibri" w:eastAsia="Times New Roman" w:hAnsi="Calibri" w:cs="Times New Roman"/>
          <w:color w:val="C00000"/>
          <w:szCs w:val="21"/>
        </w:rPr>
      </w:pPr>
      <w:r w:rsidRPr="00773C76">
        <w:rPr>
          <w:rFonts w:ascii="Calibri" w:eastAsia="Times New Roman" w:hAnsi="Calibri" w:cs="Times New Roman"/>
          <w:color w:val="C00000"/>
          <w:szCs w:val="21"/>
        </w:rPr>
        <w:t>See photo below.</w:t>
      </w:r>
    </w:p>
    <w:p w14:paraId="3D82971C" w14:textId="77777777" w:rsidR="006511B2" w:rsidRDefault="006511B2" w:rsidP="00773C76">
      <w:pPr>
        <w:pStyle w:val="ListParagraph"/>
        <w:rPr>
          <w:rFonts w:ascii="Calibri" w:eastAsia="Times New Roman" w:hAnsi="Calibri" w:cs="Times New Roman"/>
          <w:color w:val="C00000"/>
          <w:szCs w:val="21"/>
        </w:rPr>
      </w:pPr>
    </w:p>
    <w:p w14:paraId="61DD04DA" w14:textId="60B14661" w:rsidR="006511B2" w:rsidRPr="00773C76" w:rsidRDefault="006511B2" w:rsidP="00773C76">
      <w:pPr>
        <w:pStyle w:val="ListParagraph"/>
        <w:rPr>
          <w:rFonts w:ascii="Calibri" w:eastAsia="Times New Roman" w:hAnsi="Calibri" w:cs="Times New Roman"/>
          <w:color w:val="C00000"/>
          <w:szCs w:val="21"/>
        </w:rPr>
      </w:pPr>
      <w:r>
        <w:rPr>
          <w:noProof/>
        </w:rPr>
        <w:drawing>
          <wp:inline distT="0" distB="0" distL="0" distR="0" wp14:anchorId="0BE5D5E0" wp14:editId="6D2FC3D2">
            <wp:extent cx="5943600" cy="4457700"/>
            <wp:effectExtent l="0" t="0" r="0" b="0"/>
            <wp:docPr id="1801502841" name="Picture 1" descr="A light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02841" name="Picture 1" descr="A light on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2AF2233A" w14:textId="77777777" w:rsidR="00995FEE" w:rsidRPr="0067630A" w:rsidRDefault="00995FEE" w:rsidP="0067630A">
      <w:pPr>
        <w:rPr>
          <w:sz w:val="24"/>
        </w:rPr>
      </w:pPr>
    </w:p>
    <w:sectPr w:rsidR="00995FEE" w:rsidRPr="0067630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1DF58" w14:textId="77777777" w:rsidR="006511B2" w:rsidRDefault="006511B2" w:rsidP="006511B2">
      <w:r>
        <w:separator/>
      </w:r>
    </w:p>
  </w:endnote>
  <w:endnote w:type="continuationSeparator" w:id="0">
    <w:p w14:paraId="30F65CEB" w14:textId="77777777" w:rsidR="006511B2" w:rsidRDefault="006511B2" w:rsidP="00651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DFAD3" w14:textId="77777777" w:rsidR="006511B2" w:rsidRDefault="006511B2" w:rsidP="006511B2">
      <w:r>
        <w:separator/>
      </w:r>
    </w:p>
  </w:footnote>
  <w:footnote w:type="continuationSeparator" w:id="0">
    <w:p w14:paraId="7844F8C2" w14:textId="77777777" w:rsidR="006511B2" w:rsidRDefault="006511B2" w:rsidP="00651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Content>
      <w:p w14:paraId="7F946BD1" w14:textId="77777777" w:rsidR="006511B2" w:rsidRDefault="006511B2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2F770511" w14:textId="77777777" w:rsidR="006511B2" w:rsidRDefault="006511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44003"/>
    <w:multiLevelType w:val="hybridMultilevel"/>
    <w:tmpl w:val="E20EB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CE7D77"/>
    <w:multiLevelType w:val="hybridMultilevel"/>
    <w:tmpl w:val="49607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7B4D17"/>
    <w:multiLevelType w:val="hybridMultilevel"/>
    <w:tmpl w:val="6230470E"/>
    <w:lvl w:ilvl="0" w:tplc="3B1E814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359391">
    <w:abstractNumId w:val="0"/>
  </w:num>
  <w:num w:numId="2" w16cid:durableId="1435176513">
    <w:abstractNumId w:val="2"/>
  </w:num>
  <w:num w:numId="3" w16cid:durableId="148206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30A"/>
    <w:rsid w:val="0026280E"/>
    <w:rsid w:val="004B2576"/>
    <w:rsid w:val="005972BC"/>
    <w:rsid w:val="006511B2"/>
    <w:rsid w:val="0067630A"/>
    <w:rsid w:val="006A370B"/>
    <w:rsid w:val="00773C76"/>
    <w:rsid w:val="00995FEE"/>
    <w:rsid w:val="00A654F5"/>
    <w:rsid w:val="00AD3E86"/>
    <w:rsid w:val="00C22AF2"/>
    <w:rsid w:val="00C91FE2"/>
    <w:rsid w:val="00C9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CDDFF"/>
  <w15:chartTrackingRefBased/>
  <w15:docId w15:val="{3AD21621-4990-4006-9C6E-930D1C54B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67630A"/>
    <w:rPr>
      <w:rFonts w:ascii="Calibri" w:eastAsia="Times New Roman" w:hAnsi="Calibri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7630A"/>
    <w:rPr>
      <w:rFonts w:ascii="Calibri" w:eastAsia="Times New Roman" w:hAnsi="Calibri" w:cs="Times New Roman"/>
      <w:szCs w:val="21"/>
    </w:rPr>
  </w:style>
  <w:style w:type="paragraph" w:styleId="ListParagraph">
    <w:name w:val="List Paragraph"/>
    <w:basedOn w:val="Normal"/>
    <w:uiPriority w:val="34"/>
    <w:qFormat/>
    <w:rsid w:val="006763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1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1B2"/>
  </w:style>
  <w:style w:type="paragraph" w:styleId="Footer">
    <w:name w:val="footer"/>
    <w:basedOn w:val="Normal"/>
    <w:link w:val="FooterChar"/>
    <w:uiPriority w:val="99"/>
    <w:unhideWhenUsed/>
    <w:rsid w:val="00651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Maddie Shaw</dc:creator>
  <cp:keywords/>
  <dc:description/>
  <cp:lastModifiedBy>Madeline Shaw</cp:lastModifiedBy>
  <cp:revision>3</cp:revision>
  <dcterms:created xsi:type="dcterms:W3CDTF">2023-07-19T19:07:00Z</dcterms:created>
  <dcterms:modified xsi:type="dcterms:W3CDTF">2023-07-19T19:20:00Z</dcterms:modified>
</cp:coreProperties>
</file>